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7796" w:tblpY="169"/>
        <w:tblW w:w="0" w:type="auto"/>
        <w:tblLook w:val="04A0" w:firstRow="1" w:lastRow="0" w:firstColumn="1" w:lastColumn="0" w:noHBand="0" w:noVBand="1"/>
      </w:tblPr>
      <w:tblGrid>
        <w:gridCol w:w="3640"/>
      </w:tblGrid>
      <w:tr w:rsidR="00BA697F" w:rsidRPr="00BA697F" w14:paraId="02AE9F60" w14:textId="77777777" w:rsidTr="00FB3D81">
        <w:trPr>
          <w:trHeight w:val="1628"/>
        </w:trPr>
        <w:tc>
          <w:tcPr>
            <w:tcW w:w="3640" w:type="dxa"/>
            <w:shd w:val="clear" w:color="auto" w:fill="auto"/>
          </w:tcPr>
          <w:p w14:paraId="3D4D6AFB" w14:textId="77777777" w:rsidR="00BA697F" w:rsidRPr="00BA697F" w:rsidRDefault="00BA697F" w:rsidP="00BA697F">
            <w:pPr>
              <w:keepNext/>
              <w:suppressAutoHyphens/>
              <w:spacing w:after="0" w:line="240" w:lineRule="auto"/>
              <w:jc w:val="right"/>
              <w:outlineLvl w:val="3"/>
              <w:rPr>
                <w:rFonts w:ascii="Times New Roman" w:eastAsia="Calibri" w:hAnsi="Times New Roman" w:cs="Times New Roman"/>
                <w:lang w:eastAsia="ar-SA"/>
              </w:rPr>
            </w:pPr>
            <w:r w:rsidRPr="00BA697F">
              <w:rPr>
                <w:rFonts w:ascii="Times New Roman" w:eastAsia="Calibri" w:hAnsi="Times New Roman" w:cs="Times New Roman"/>
                <w:lang w:eastAsia="ar-SA"/>
              </w:rPr>
              <w:t xml:space="preserve">УТВЕРЖДАЮ: </w:t>
            </w:r>
          </w:p>
          <w:p w14:paraId="5E0DEFA8" w14:textId="77777777" w:rsidR="00BA697F" w:rsidRPr="00BA697F" w:rsidRDefault="00BA697F" w:rsidP="00BA697F">
            <w:pPr>
              <w:keepNext/>
              <w:suppressAutoHyphens/>
              <w:spacing w:after="0" w:line="240" w:lineRule="auto"/>
              <w:jc w:val="right"/>
              <w:outlineLvl w:val="3"/>
              <w:rPr>
                <w:rFonts w:ascii="Times New Roman" w:eastAsia="Calibri" w:hAnsi="Times New Roman" w:cs="Times New Roman"/>
                <w:lang w:eastAsia="ar-SA"/>
              </w:rPr>
            </w:pPr>
            <w:r w:rsidRPr="00BA697F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</w:t>
            </w:r>
          </w:p>
          <w:p w14:paraId="57AFDD04" w14:textId="77777777" w:rsidR="00BA697F" w:rsidRPr="00BA697F" w:rsidRDefault="00BA697F" w:rsidP="00BA697F">
            <w:pPr>
              <w:keepNext/>
              <w:suppressAutoHyphens/>
              <w:spacing w:after="0" w:line="240" w:lineRule="auto"/>
              <w:jc w:val="right"/>
              <w:outlineLvl w:val="3"/>
              <w:rPr>
                <w:rFonts w:ascii="Times New Roman" w:eastAsia="Calibri" w:hAnsi="Times New Roman" w:cs="Times New Roman"/>
                <w:lang w:eastAsia="ar-SA"/>
              </w:rPr>
            </w:pPr>
            <w:r w:rsidRPr="00BA697F">
              <w:rPr>
                <w:rFonts w:ascii="Times New Roman" w:eastAsia="Calibri" w:hAnsi="Times New Roman" w:cs="Times New Roman"/>
                <w:lang w:eastAsia="ar-SA"/>
              </w:rPr>
              <w:t xml:space="preserve"> __________Л. С. </w:t>
            </w:r>
            <w:proofErr w:type="spellStart"/>
            <w:r w:rsidRPr="00BA697F">
              <w:rPr>
                <w:rFonts w:ascii="Times New Roman" w:eastAsia="Calibri" w:hAnsi="Times New Roman" w:cs="Times New Roman"/>
                <w:lang w:eastAsia="ar-SA"/>
              </w:rPr>
              <w:t>Чадненко</w:t>
            </w:r>
            <w:proofErr w:type="spellEnd"/>
          </w:p>
          <w:p w14:paraId="10BECC41" w14:textId="77777777" w:rsidR="00BA697F" w:rsidRPr="00BA697F" w:rsidRDefault="00BA697F" w:rsidP="00BA6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A697F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                              Приказ № 47 от 26.01.2021 г.</w:t>
            </w:r>
          </w:p>
        </w:tc>
      </w:tr>
    </w:tbl>
    <w:p w14:paraId="0024DD7A" w14:textId="77777777" w:rsidR="00BA697F" w:rsidRPr="00BA697F" w:rsidRDefault="00BA697F" w:rsidP="00BA697F">
      <w:pPr>
        <w:spacing w:after="0" w:line="240" w:lineRule="auto"/>
        <w:rPr>
          <w:rFonts w:ascii="Calibri" w:eastAsia="Calibri" w:hAnsi="Calibri" w:cs="Times New Roman"/>
        </w:rPr>
      </w:pPr>
    </w:p>
    <w:p w14:paraId="21513C42" w14:textId="77777777" w:rsidR="00BA697F" w:rsidRPr="00BA697F" w:rsidRDefault="00BA697F" w:rsidP="00BA697F">
      <w:pPr>
        <w:spacing w:after="0" w:line="240" w:lineRule="auto"/>
        <w:rPr>
          <w:rFonts w:ascii="Times New Roman" w:eastAsia="Calibri" w:hAnsi="Times New Roman" w:cs="Times New Roman"/>
        </w:rPr>
      </w:pPr>
      <w:r w:rsidRPr="00BA697F">
        <w:rPr>
          <w:rFonts w:ascii="Times New Roman" w:eastAsia="Calibri" w:hAnsi="Times New Roman" w:cs="Times New Roman"/>
        </w:rPr>
        <w:t>СОГЛАСОВАНО:</w:t>
      </w:r>
    </w:p>
    <w:p w14:paraId="44817D86" w14:textId="77777777" w:rsidR="00BA697F" w:rsidRPr="00BA697F" w:rsidRDefault="00BA697F" w:rsidP="00BA697F">
      <w:pPr>
        <w:spacing w:after="0" w:line="240" w:lineRule="auto"/>
        <w:rPr>
          <w:rFonts w:ascii="Times New Roman" w:eastAsia="Calibri" w:hAnsi="Times New Roman" w:cs="Times New Roman"/>
        </w:rPr>
      </w:pPr>
      <w:r w:rsidRPr="00BA697F">
        <w:rPr>
          <w:rFonts w:ascii="Times New Roman" w:eastAsia="Calibri" w:hAnsi="Times New Roman" w:cs="Times New Roman"/>
        </w:rPr>
        <w:t>Педагогическим советом</w:t>
      </w:r>
    </w:p>
    <w:p w14:paraId="36B9472F" w14:textId="77777777" w:rsidR="00BA697F" w:rsidRPr="00BA697F" w:rsidRDefault="00BA697F" w:rsidP="00BA697F">
      <w:pPr>
        <w:spacing w:after="0" w:line="240" w:lineRule="auto"/>
        <w:rPr>
          <w:rFonts w:ascii="Times New Roman" w:eastAsia="Calibri" w:hAnsi="Times New Roman" w:cs="Times New Roman"/>
        </w:rPr>
      </w:pPr>
      <w:r w:rsidRPr="00BA697F">
        <w:rPr>
          <w:rFonts w:ascii="Times New Roman" w:eastAsia="Calibri" w:hAnsi="Times New Roman" w:cs="Times New Roman"/>
        </w:rPr>
        <w:t>МАДОУ № 7</w:t>
      </w:r>
    </w:p>
    <w:p w14:paraId="7CECB72E" w14:textId="77777777" w:rsidR="00BA697F" w:rsidRPr="00BA697F" w:rsidRDefault="00BA697F" w:rsidP="00BA697F">
      <w:pPr>
        <w:spacing w:after="0" w:line="240" w:lineRule="auto"/>
        <w:rPr>
          <w:rFonts w:ascii="Calibri" w:eastAsia="Calibri" w:hAnsi="Calibri" w:cs="Times New Roman"/>
        </w:rPr>
      </w:pPr>
      <w:r w:rsidRPr="00BA697F">
        <w:rPr>
          <w:rFonts w:ascii="Times New Roman" w:eastAsia="Calibri" w:hAnsi="Times New Roman" w:cs="Times New Roman"/>
        </w:rPr>
        <w:t>Протокол № 3 от 26.01.2021 г.</w:t>
      </w:r>
      <w:r w:rsidRPr="00BA697F">
        <w:rPr>
          <w:rFonts w:ascii="Times New Roman" w:eastAsia="Calibri" w:hAnsi="Times New Roman" w:cs="Times New Roman"/>
          <w:u w:val="single"/>
        </w:rPr>
        <w:t xml:space="preserve"> </w:t>
      </w:r>
    </w:p>
    <w:p w14:paraId="203C4923" w14:textId="77777777" w:rsidR="00BA697F" w:rsidRPr="00BA697F" w:rsidRDefault="00BA697F" w:rsidP="00BA69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</w:rPr>
      </w:pPr>
    </w:p>
    <w:p w14:paraId="43CE8D12" w14:textId="77777777" w:rsidR="00BA697F" w:rsidRPr="00BA697F" w:rsidRDefault="00BA697F" w:rsidP="00BA697F">
      <w:pPr>
        <w:spacing w:after="0" w:line="240" w:lineRule="auto"/>
        <w:rPr>
          <w:rFonts w:ascii="Calibri" w:eastAsia="Calibri" w:hAnsi="Calibri" w:cs="Times New Roman"/>
        </w:rPr>
      </w:pPr>
    </w:p>
    <w:p w14:paraId="6606BEB5" w14:textId="77777777" w:rsidR="00BA697F" w:rsidRPr="00BA697F" w:rsidRDefault="00BA697F" w:rsidP="00BA69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4"/>
        </w:rPr>
      </w:pPr>
      <w:r w:rsidRPr="00BA697F">
        <w:rPr>
          <w:rFonts w:ascii="Times New Roman" w:eastAsia="Calibri" w:hAnsi="Times New Roman" w:cs="Times New Roman"/>
          <w:spacing w:val="-4"/>
        </w:rPr>
        <w:t xml:space="preserve">Рассмотрено   советом </w:t>
      </w:r>
      <w:proofErr w:type="gramStart"/>
      <w:r w:rsidRPr="00BA697F">
        <w:rPr>
          <w:rFonts w:ascii="Times New Roman" w:eastAsia="Calibri" w:hAnsi="Times New Roman" w:cs="Times New Roman"/>
          <w:spacing w:val="-4"/>
        </w:rPr>
        <w:t>родителей  МАДОУ</w:t>
      </w:r>
      <w:proofErr w:type="gramEnd"/>
      <w:r w:rsidRPr="00BA697F">
        <w:rPr>
          <w:rFonts w:ascii="Times New Roman" w:eastAsia="Calibri" w:hAnsi="Times New Roman" w:cs="Times New Roman"/>
          <w:spacing w:val="-4"/>
        </w:rPr>
        <w:t xml:space="preserve"> № 7</w:t>
      </w:r>
    </w:p>
    <w:p w14:paraId="2BCF176C" w14:textId="77777777" w:rsidR="00BA697F" w:rsidRPr="00BA697F" w:rsidRDefault="00BA697F" w:rsidP="00BA697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4"/>
        </w:rPr>
      </w:pPr>
      <w:r w:rsidRPr="00BA697F">
        <w:rPr>
          <w:rFonts w:ascii="Times New Roman" w:eastAsia="Calibri" w:hAnsi="Times New Roman" w:cs="Times New Roman"/>
          <w:spacing w:val="-4"/>
        </w:rPr>
        <w:t xml:space="preserve"> (протокол № 1 от 25.01.2021 г.)</w:t>
      </w:r>
    </w:p>
    <w:p w14:paraId="42C252C4" w14:textId="77777777" w:rsidR="00BA697F" w:rsidRPr="00BA697F" w:rsidRDefault="00BA697F" w:rsidP="00BA6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3EDFC73" w14:textId="77777777" w:rsidR="00BA697F" w:rsidRPr="00BA697F" w:rsidRDefault="00BA697F" w:rsidP="00BA6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BFA9A0C" w14:textId="77777777" w:rsidR="00BA697F" w:rsidRPr="00BA697F" w:rsidRDefault="00BA697F" w:rsidP="00BA6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67F4A921" w14:textId="77777777" w:rsidR="00BA697F" w:rsidRPr="00BA697F" w:rsidRDefault="00BA697F" w:rsidP="00BA6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300950F9" w14:textId="77777777" w:rsidR="00BA697F" w:rsidRPr="00BA697F" w:rsidRDefault="00BA697F" w:rsidP="00BA6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70742F34" w14:textId="77777777" w:rsidR="00BA697F" w:rsidRPr="00BA697F" w:rsidRDefault="00BA697F" w:rsidP="00BA6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3443DA6C" w14:textId="77777777" w:rsidR="00BA697F" w:rsidRPr="00BA697F" w:rsidRDefault="00BA697F" w:rsidP="00BA6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2A1F36E1" w14:textId="77777777" w:rsidR="00BA697F" w:rsidRPr="00BA697F" w:rsidRDefault="00BA697F" w:rsidP="00BA6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BA697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Правила внутреннего распорядка </w:t>
      </w:r>
      <w:r w:rsidRPr="00BA697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br/>
        <w:t>для воспитанников</w:t>
      </w:r>
    </w:p>
    <w:p w14:paraId="0A8920D2" w14:textId="77777777" w:rsidR="00BA697F" w:rsidRPr="00BA697F" w:rsidRDefault="00BA697F" w:rsidP="00BA6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49BCCBEA" w14:textId="77777777" w:rsidR="00BA697F" w:rsidRPr="00BA697F" w:rsidRDefault="00BA697F" w:rsidP="00BA6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A697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14:paraId="6AE7AF9D" w14:textId="77777777" w:rsidR="00BA697F" w:rsidRPr="00BA697F" w:rsidRDefault="00BA697F" w:rsidP="00BA6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proofErr w:type="gramStart"/>
      <w:r w:rsidRPr="00BA697F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муниципального  автономного</w:t>
      </w:r>
      <w:proofErr w:type="gramEnd"/>
      <w:r w:rsidRPr="00BA697F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дошкольного образовательного учреждения города Магадана </w:t>
      </w:r>
    </w:p>
    <w:p w14:paraId="5549118B" w14:textId="77777777" w:rsidR="00BA697F" w:rsidRPr="00BA697F" w:rsidRDefault="00BA697F" w:rsidP="00BA6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BA697F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«Детский сад присмотра и оздоровления №7»</w:t>
      </w:r>
    </w:p>
    <w:p w14:paraId="6F32F6E8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14:paraId="11371453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9137951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B21BEA4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89B657A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C90F999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0C43B39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320CEFA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CB11B6B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175C677" w14:textId="77777777" w:rsidR="00BA697F" w:rsidRPr="00BA697F" w:rsidRDefault="00BA697F" w:rsidP="00BA697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4BA0F6" w14:textId="77777777" w:rsidR="00BA697F" w:rsidRPr="00BA697F" w:rsidRDefault="00BA697F" w:rsidP="00BA697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6B067D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2E4AC79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Магадан-2021</w:t>
      </w:r>
    </w:p>
    <w:p w14:paraId="59B9673C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8BA5B5D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14:paraId="604FCE35" w14:textId="77777777" w:rsidR="00BA697F" w:rsidRPr="00BA697F" w:rsidRDefault="00BA697F" w:rsidP="00BA697F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Calibri" w:hAnsi="Times New Roman" w:cs="Times New Roman"/>
          <w:sz w:val="24"/>
          <w:szCs w:val="24"/>
          <w:lang w:eastAsia="ru-RU"/>
        </w:rPr>
        <w:t>1.1.  Настоящие  Правила внутреннего распорядка обучающихся (далее Правила), разработаны на основании Федерального закона Российской Федерации от 29 декабря 2012 г. № 273-ФЗ "Об образовании в Российской Федерации" и определяют внутренний распорядок обучающихся  </w:t>
      </w:r>
      <w:r w:rsidRPr="00BA697F">
        <w:rPr>
          <w:rFonts w:ascii="Times New Roman" w:eastAsia="Calibri" w:hAnsi="Times New Roman" w:cs="Times New Roman"/>
          <w:sz w:val="24"/>
          <w:szCs w:val="24"/>
        </w:rPr>
        <w:t>муниципального  автономного дошкольного образовательного учреждения города Магадана  «Детский сад присмотра и оздоровления №7»</w:t>
      </w: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(далее МАДОУ № 7), режим образовательного процесса и защиту прав обучающихся.</w:t>
      </w:r>
    </w:p>
    <w:p w14:paraId="70A6B5C5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 Соблюдение правил внутреннего распорядка обеспечивает эффективное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  участников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процесса, а также комфортное пребывание детей в дошкольном образовательном учреждении.</w:t>
      </w:r>
    </w:p>
    <w:p w14:paraId="469843B2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 Настоящие Правила определяют основы статуса обучающихся (далее воспитанников) МАДОУ № 7, их права как участников образовательного процесса, устанавливают режим образовательного процесса, распорядок дня воспитанников МАДОУ № 7.</w:t>
      </w:r>
    </w:p>
    <w:p w14:paraId="5A69EAB0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Введение настоящих Правил имеет целью способствовать совершенствованию качества, результативности организации образовательного процесса в МАДОУ № 7.</w:t>
      </w:r>
    </w:p>
    <w:p w14:paraId="2C5D58C6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 Настоящие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  утверждаются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заведующим МАДОУ № 7, принимается педагогическим советом на неопределенный срок.</w:t>
      </w:r>
    </w:p>
    <w:p w14:paraId="142380EB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 Настоящие Правила являются локальным нормативным актом, регламентирующим деятельность МАДОУ № 7.   </w:t>
      </w:r>
    </w:p>
    <w:p w14:paraId="31157ACF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Режим работы МАДОУ № 7.</w:t>
      </w:r>
    </w:p>
    <w:p w14:paraId="20151CF6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 Режим работы МАДОУ №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  и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длительность пребывания в нем детей определяется Уставом учреждения.</w:t>
      </w:r>
    </w:p>
    <w:p w14:paraId="6504C0F6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 МАДОУ № 7 работает с 7.30 ч. до 19.30 часов. Суббота, воскресенье и праздничные дни – не рабочие (выходные).</w:t>
      </w:r>
    </w:p>
    <w:p w14:paraId="026B9508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 Группы функционируют в режиме 5 дневной рабочей недели.</w:t>
      </w:r>
    </w:p>
    <w:p w14:paraId="74410A74" w14:textId="77777777" w:rsidR="00BA697F" w:rsidRPr="00BA697F" w:rsidRDefault="00BA697F" w:rsidP="00BA6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 МАДОУ № 7 имеет право объединять группы в случае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  в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летний период (в связи с низкой наполняемостью групп, отпусками родителей.)</w:t>
      </w:r>
    </w:p>
    <w:p w14:paraId="7E3AE6F8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Здоровье ребенка.</w:t>
      </w:r>
    </w:p>
    <w:p w14:paraId="34BBBF57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 Во время утреннего приема не принимаются дети с явными признаками заболевания: сыпь, сильный кашель, насморк, температура.</w:t>
      </w:r>
    </w:p>
    <w:p w14:paraId="21A84134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  из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МАДОУ № 7.</w:t>
      </w:r>
    </w:p>
    <w:p w14:paraId="4EDA1E23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 О возможном отсутствии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  необходимо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предупреждать воспитателя группы. После перенесенного заболевания, а также отсутствия более 5 дней детей принимают в МАДОУ № 7 только при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  справки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выздоровлении.</w:t>
      </w:r>
    </w:p>
    <w:p w14:paraId="20C3120A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 Если у ребенка есть аллергия или другие особенности здоровья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развития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родитель (законный представитель) должен поставить в известность воспитателя, старшую медсестру и предъявить   справку или иное медицинское заключение.</w:t>
      </w:r>
    </w:p>
    <w:p w14:paraId="7697BDA1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  В МАДОУ № 7 запрещено давать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  какие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14:paraId="3652CBF0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 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</w:p>
    <w:p w14:paraId="2166992C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 Медицинский работник МАДОУ № 7 осуществляет контроль приема детей.  Выявленные больные дети или дети с подозрением на заболевание в МАДОУ № 7 не принимаются; заболевших в течение дня детей изолируют от здоровых до прихода родителей (законных представителей) или направляют в лечебное учреждение.</w:t>
      </w:r>
    </w:p>
    <w:p w14:paraId="780EDE6F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3.8.   Родители (законные представители) обязаны приводить ребенка в МАДОУ № 7 здоровым и информировать воспитателей о каких-либо изменениях, произошедших в состоянии здоровья ребенка дома.</w:t>
      </w:r>
    </w:p>
    <w:p w14:paraId="6D784407" w14:textId="77777777" w:rsidR="00BA697F" w:rsidRPr="00BA697F" w:rsidRDefault="00BA697F" w:rsidP="00BA6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   В случае длительного отсутствия ребенка в МАДОУ № 7 по каким-либо обстоятельствам необходимо написать заявление на имя заведующего МАДОУ № 7 о сохранении места за ребенком с указанием периода отсутствия ребенка и причины</w:t>
      </w:r>
    </w:p>
    <w:p w14:paraId="39D6BC8D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Режим образовательного процесса.</w:t>
      </w:r>
    </w:p>
    <w:p w14:paraId="7E0C385F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14:paraId="35DB9BD5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  Организация воспитательно-образовательного процесса в МАДОУ № 7  соответствует требованиям  Постановления Главного государственного санитарного врача Российской Федерации от 28 сентября 2020 года № 28 «Об утверждении санитарных правил 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44F61604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  Спорные и конфликтные ситуации нужно разрешать только в отсутствии детей.</w:t>
      </w:r>
    </w:p>
    <w:p w14:paraId="2FB776EA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  При возникновении вопросов по организации воспитательно-образовательного процесса, пребыванию ребенка в МАДОУ № 7 родителям (законным представителям) следует обсудить это с воспитателями группы и (или) с руководством МАДОУ № 7 (заведующий МАДОУ № 7, старший воспитатель).</w:t>
      </w:r>
    </w:p>
    <w:p w14:paraId="2C59B238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Родители (законные представители) обязаны забрать ребенка из МАДОУ № 7 до 19.30 ч. Если родители (законные представители) не могут лично забрать ребенка из МАДОУ № 7, то требуется заранее оповестить об этом воспитателя,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14:paraId="0816E590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14:paraId="71718945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 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  обязателен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головной убор, панаму (в теплый период года).</w:t>
      </w:r>
    </w:p>
    <w:p w14:paraId="2BAC129B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  В МАДОУ № 7 воспитанники гуляют 1-2 раза в день. Рекомендуемая продолжительность ежедневных прогулок составляет 3 - 4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 При более низких температурах прогулка может быть отменена. 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м/с.</w:t>
      </w:r>
    </w:p>
    <w:p w14:paraId="03528593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 Для пребывания на улице приветствуется такая одежда, которая не мешает активному движению, легко просушивается и которую воспитанник вправе испачкать.</w:t>
      </w:r>
    </w:p>
    <w:p w14:paraId="0FDB13E6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 Зимой и в мокрую погоду рекомендуется, чтобы у воспитанника были запасные сухие варежки и одежда.</w:t>
      </w:r>
    </w:p>
    <w:p w14:paraId="62971A93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 У воспитанника в шкафчике обязательно должен быть комплект сухой одежды для смены в отдельном мешочке.</w:t>
      </w:r>
    </w:p>
    <w:p w14:paraId="59E356D6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  В шкафу воспитанника должен быть пакет для загрязнённой одежды.</w:t>
      </w:r>
    </w:p>
    <w:p w14:paraId="01873CFE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   Приветствуется активное участие родителей в жизни группы:  </w:t>
      </w:r>
    </w:p>
    <w:p w14:paraId="3C3B894E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участие в праздниках и развлечениях, родительских собраниях;</w:t>
      </w:r>
    </w:p>
    <w:p w14:paraId="530F558B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сопровождение детей на прогулках, экскурсиях за пределами детского сада;</w:t>
      </w:r>
    </w:p>
    <w:p w14:paraId="0E51A37F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работа в родительском комитете группы или детского сада;</w:t>
      </w:r>
    </w:p>
    <w:p w14:paraId="6CF9E51F" w14:textId="77777777" w:rsidR="00BA697F" w:rsidRPr="00BA697F" w:rsidRDefault="00BA697F" w:rsidP="00BA6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        пополнение развивающей среды детского сада (игрушки и книги, развивающие материалы и др.).</w:t>
      </w:r>
    </w:p>
    <w:p w14:paraId="49D7D9FC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питания.</w:t>
      </w:r>
    </w:p>
    <w:p w14:paraId="78D27EF9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 МАДОУ № 7 обеспечивает гарантированное сбалансированное питание воспитанников в соответствии с их возрастом и временем пребывания в МАДОУ № 7.   Организация питания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  в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МАДОУ № 7 возлагается на МАДОУ № 7 и осуществляется его штатным персоналом.</w:t>
      </w:r>
    </w:p>
    <w:p w14:paraId="3E5DFBE9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  Питание в МАДОУ № 7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МАДОУ № 7.</w:t>
      </w:r>
    </w:p>
    <w:p w14:paraId="3695F163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Родители (законные представители) могут получить информацию об ассортименте питания воспитанника на специальном стенде, в приемных групп.</w:t>
      </w:r>
    </w:p>
    <w:p w14:paraId="315A3157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  Круглогодично, непосредственно перед реализацией, медицинским работником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  С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-витаминизация третьего блюда (компот, кисель и т.п.).</w:t>
      </w:r>
    </w:p>
    <w:p w14:paraId="6C23B04B" w14:textId="77777777" w:rsidR="00BA697F" w:rsidRPr="00BA697F" w:rsidRDefault="00BA697F" w:rsidP="00BA6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   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медицинский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 МАДОУ № 7.</w:t>
      </w:r>
    </w:p>
    <w:p w14:paraId="302F1759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Обеспечение безопасности.</w:t>
      </w:r>
    </w:p>
    <w:p w14:paraId="199F6C9A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 Родители должны своевременно сообщать об изменении номера телефона, места жительства и места работы.</w:t>
      </w:r>
    </w:p>
    <w:p w14:paraId="14161D6D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 Для обеспечения безопасности своего ребенка родитель (законный представитель) передает ребенка только лично в руки воспитателя.</w:t>
      </w:r>
    </w:p>
    <w:p w14:paraId="2F738B08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  Забирая ребенка, родитель (законный представитель) должен обязательно подойти к воспитателю. Категорически запрещен приход ребенка дошкольного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  в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МАДОУ № 7 и его уход без сопровождения родителей (законных представителей).</w:t>
      </w:r>
    </w:p>
    <w:p w14:paraId="7EA980BA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 Воспитателям категорически запрещается отдавать ребенка лицам в нетрезвом состоянии, несовершеннолетним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братьям  и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сестрам, отпускать одних детей по просьбе родителей, отдавать незнакомым лицам.</w:t>
      </w:r>
    </w:p>
    <w:p w14:paraId="47BC6312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  Посторонним лицам запрещено находиться в помещении детского сада и на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 без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 администрации.</w:t>
      </w:r>
    </w:p>
    <w:p w14:paraId="21317AFD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   Запрещается въезд на территорию МАДОУ № 7 на своем личном автомобиле.</w:t>
      </w:r>
    </w:p>
    <w:p w14:paraId="02480066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   Не давать ребенку в МАДОУ № 7 жевательную резинку, конфеты, чипсы, сухарики.</w:t>
      </w:r>
    </w:p>
    <w:p w14:paraId="1F43FD48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  Следить за тем, чтобы у ребенка в карманах не было острых, колющих и режущих предметов.</w:t>
      </w:r>
    </w:p>
    <w:p w14:paraId="0E587DCA" w14:textId="77777777" w:rsidR="00BA697F" w:rsidRPr="00BA697F" w:rsidRDefault="00BA697F" w:rsidP="00BA6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   В помещении и на территории МАДОУ № 7 запрещено курение.</w:t>
      </w:r>
    </w:p>
    <w:p w14:paraId="73DE7590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 Права воспитанников МАДОУ № 7.</w:t>
      </w:r>
    </w:p>
    <w:p w14:paraId="38510495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  В МАДОУ № 7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172997EE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 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  ООП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не сопровождается проведением промежуточных аттестаций и итоговой аттестации  воспитанников.</w:t>
      </w:r>
    </w:p>
    <w:p w14:paraId="31B64A19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7.3.   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  МАДОУ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  имеют право на развитие своих творческих способностей и интересов,  участие в конкурсах, выставках, смотрах, физкультурных мероприятиях и других массовых мероприятиях.</w:t>
      </w:r>
    </w:p>
    <w:p w14:paraId="3945633F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  В целях материальной поддержки воспитания и обучения детей, 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посещающих  МАДОУ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14:paraId="35FD2A46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  В случае прекращения деятельности МАДОУ № 7,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4C4B96B9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  Воспитанники МАДОУ № 7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14:paraId="0AE20224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оказание первичной медико-санитарной помощи в порядке, установленном законодательством в сфере охраны здоровья;</w:t>
      </w:r>
    </w:p>
    <w:p w14:paraId="1B78C4C5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организацию питания;</w:t>
      </w:r>
    </w:p>
    <w:p w14:paraId="03217B0F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определение оптимальной образовательной нагрузки режима непосредственно образовательной деятельности;</w:t>
      </w:r>
    </w:p>
    <w:p w14:paraId="367A987C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пропаганду и обучение навыкам здорового образа жизни, требованиям охраны труда;</w:t>
      </w:r>
    </w:p>
    <w:p w14:paraId="1838A312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14:paraId="4FD4A1BC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обеспечение безопасности воспитанников во время пребывания в МАДОУ № 7;</w:t>
      </w:r>
    </w:p>
    <w:p w14:paraId="2B4D8BFB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профилактику несчастных случаев с воспитанниками во время пребывания в МАДОУ № 7;</w:t>
      </w:r>
    </w:p>
    <w:p w14:paraId="58FFD820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проведение санитарно-противоэпидемических и профилактических мероприятий.</w:t>
      </w:r>
    </w:p>
    <w:p w14:paraId="6A132973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Организацию оказания первичной медико-санитарной помощи воспитанникам МАДОУ № 7 осуществляет старшая медицинская сестра.  </w:t>
      </w:r>
    </w:p>
    <w:p w14:paraId="7C2A1B35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  МАДОУ № 7, при реализации ООП создает условия для охраны здоровья воспитанников, в том числе обеспечивает:</w:t>
      </w:r>
    </w:p>
    <w:p w14:paraId="7662B8CF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текущий контроль за состоянием здоровья воспитанников;</w:t>
      </w:r>
    </w:p>
    <w:p w14:paraId="4458E771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проведение санитарно-гигиенических, профилактических и оздоровительных мероприятий, обучение и воспитание в сфере охраны здоровья воспитанников МАДОУ № 7;</w:t>
      </w:r>
    </w:p>
    <w:p w14:paraId="21B3B8D6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соблюдение государственных санитарно-эпидемиологических правил и нормативов;</w:t>
      </w:r>
    </w:p>
    <w:p w14:paraId="06C6BAF8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расследование и учет несчастных случаев с воспитанниками во время пребывания в МАДОУ № 7,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10FF6BAD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  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</w:t>
      </w:r>
    </w:p>
    <w:p w14:paraId="31D28C70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психолого-педагогическое консультирование родителей (законных представителей) и педагогических работников;</w:t>
      </w:r>
    </w:p>
    <w:p w14:paraId="75626E30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7.10.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14:paraId="5C2A2EE8" w14:textId="77777777" w:rsidR="00BA697F" w:rsidRPr="00BA697F" w:rsidRDefault="00BA697F" w:rsidP="00BA6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  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логопедическим пунктом  МАДОУ № 7  деятельность которого регламентируется «Положением о логопедическом пункте в МАДОУ  №7». </w:t>
      </w:r>
    </w:p>
    <w:p w14:paraId="595663B4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A6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Родительская плата.</w:t>
      </w:r>
    </w:p>
    <w:p w14:paraId="623BE008" w14:textId="77777777" w:rsidR="00BA697F" w:rsidRPr="00BA697F" w:rsidRDefault="00BA697F" w:rsidP="00BA6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 Родители (законные представители) должны своевременно вносить плату за содержание обучающегося (</w:t>
      </w:r>
      <w:proofErr w:type="gramStart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воспитанника)  в</w:t>
      </w:r>
      <w:proofErr w:type="gramEnd"/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порядке, указанном в Договоре.</w:t>
      </w:r>
    </w:p>
    <w:p w14:paraId="2E0E8579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 Поощрения и дисциплинарное воздействие.</w:t>
      </w:r>
    </w:p>
    <w:p w14:paraId="7E234261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  Меры дисциплинарного взыскания не применяются к воспитанникам МАДОУ № 7.</w:t>
      </w:r>
    </w:p>
    <w:p w14:paraId="29B671C2" w14:textId="77777777" w:rsidR="00BA697F" w:rsidRPr="00BA697F" w:rsidRDefault="00BA697F" w:rsidP="00BA697F">
      <w:pPr>
        <w:shd w:val="clear" w:color="auto" w:fill="FFFFFF"/>
        <w:spacing w:after="0" w:line="240" w:lineRule="auto"/>
        <w:ind w:left="16" w:right="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  Дисциплина в МАДОУ № 7,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МАДОУ № 7 не допускается.</w:t>
      </w:r>
    </w:p>
    <w:p w14:paraId="5736F651" w14:textId="77777777" w:rsidR="00BA697F" w:rsidRPr="00BA697F" w:rsidRDefault="00BA697F" w:rsidP="00BA6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  Поощрения воспитанников МАДОУ № 7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14:paraId="72946F45" w14:textId="77777777" w:rsidR="00BA697F" w:rsidRPr="00BA697F" w:rsidRDefault="00BA697F" w:rsidP="00BA697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7D8ED8" w14:textId="77777777" w:rsidR="00BA697F" w:rsidRPr="00BA697F" w:rsidRDefault="00BA697F" w:rsidP="00BA697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4E69B8" w14:textId="77777777" w:rsidR="00E27580" w:rsidRDefault="00E27580">
      <w:bookmarkStart w:id="0" w:name="_GoBack"/>
      <w:bookmarkEnd w:id="0"/>
    </w:p>
    <w:sectPr w:rsidR="00E27580" w:rsidSect="0005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CC"/>
    <w:rsid w:val="00392FCC"/>
    <w:rsid w:val="00BA697F"/>
    <w:rsid w:val="00E2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CA7B7-6881-43D3-A75E-78255A42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2365</Words>
  <Characters>13483</Characters>
  <Application>Microsoft Office Word</Application>
  <DocSecurity>0</DocSecurity>
  <Lines>112</Lines>
  <Paragraphs>31</Paragraphs>
  <ScaleCrop>false</ScaleCrop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123 123</cp:lastModifiedBy>
  <cp:revision>2</cp:revision>
  <dcterms:created xsi:type="dcterms:W3CDTF">2024-05-06T23:36:00Z</dcterms:created>
  <dcterms:modified xsi:type="dcterms:W3CDTF">2024-05-06T23:36:00Z</dcterms:modified>
</cp:coreProperties>
</file>